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Katimavik School Council</w:t>
      </w:r>
    </w:p>
    <w:p w:rsidR="00000000" w:rsidDel="00000000" w:rsidP="00000000" w:rsidRDefault="00000000" w:rsidRPr="00000000">
      <w:pPr>
        <w:contextualSpacing w:val="0"/>
        <w:jc w:val="center"/>
      </w:pPr>
      <w:r w:rsidDel="00000000" w:rsidR="00000000" w:rsidRPr="00000000">
        <w:rPr>
          <w:rtl w:val="0"/>
        </w:rPr>
        <w:t xml:space="preserve">Wednesday, Sep. 23rd 2015</w:t>
      </w:r>
    </w:p>
    <w:p w:rsidR="00000000" w:rsidDel="00000000" w:rsidP="00000000" w:rsidRDefault="00000000" w:rsidRPr="00000000">
      <w:pPr>
        <w:contextualSpacing w:val="0"/>
        <w:jc w:val="center"/>
      </w:pPr>
      <w:r w:rsidDel="00000000" w:rsidR="00000000" w:rsidRPr="00000000">
        <w:rPr>
          <w:rtl w:val="0"/>
        </w:rPr>
        <w:t xml:space="preserve">Meeting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w:t>
      </w:r>
    </w:p>
    <w:p w:rsidR="00000000" w:rsidDel="00000000" w:rsidP="00000000" w:rsidRDefault="00000000" w:rsidRPr="00000000">
      <w:pPr>
        <w:contextualSpacing w:val="0"/>
      </w:pPr>
      <w:r w:rsidDel="00000000" w:rsidR="00000000" w:rsidRPr="00000000">
        <w:rPr>
          <w:rtl w:val="0"/>
        </w:rPr>
        <w:t xml:space="preserve">Megan Venner, Teri MacDonald, Ian Urbach, Carla Backmeier, Sue Pieters, Stephanie Naismith, Deidre Mander, Sara Cummings, Harry DeRoo, Claudette Nyenhuis, Robyn Strongitharm, Sheila 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Meeting called to order at 7:06.</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Approval of Agenda - Sara and Carla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Approval of minutes from 28May2015 - Teri and Sara</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Chairs Report:  </w:t>
      </w:r>
      <w:r w:rsidDel="00000000" w:rsidR="00000000" w:rsidRPr="00000000">
        <w:rPr>
          <w:rtl w:val="0"/>
        </w:rPr>
        <w:t xml:space="preserve">Megan Venner</w:t>
      </w:r>
    </w:p>
    <w:p w:rsidR="00000000" w:rsidDel="00000000" w:rsidP="00000000" w:rsidRDefault="00000000" w:rsidRPr="00000000">
      <w:pPr>
        <w:contextualSpacing w:val="0"/>
      </w:pPr>
      <w:r w:rsidDel="00000000" w:rsidR="00000000" w:rsidRPr="00000000">
        <w:rPr>
          <w:b w:val="1"/>
          <w:rtl w:val="0"/>
        </w:rPr>
        <w:t xml:space="preserve">Chapter’s Fundraiser </w:t>
      </w:r>
      <w:r w:rsidDel="00000000" w:rsidR="00000000" w:rsidRPr="00000000">
        <w:rPr>
          <w:rtl w:val="0"/>
        </w:rPr>
        <w:t xml:space="preserve">- Thursday Nov 5th 2015 This will be a combined effort with CES.  There will be some volunteers required, and some good advertising in advance.  The profit can be 10% of the sales back in cash, or 25% of the sales in Chapter’s gift cards.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 Grant </w:t>
      </w:r>
      <w:r w:rsidDel="00000000" w:rsidR="00000000" w:rsidRPr="00000000">
        <w:rPr>
          <w:rtl w:val="0"/>
        </w:rPr>
        <w:t xml:space="preserve">-  Sara submitted a request for the PRO grant last school year, and it was approved.  Thanks to Sara for spearheading the grant request.  The Katimavik School Council was awarded $1000.00.  More details to follow pending the resolution of the labour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Book Fair -</w:t>
      </w:r>
      <w:r w:rsidDel="00000000" w:rsidR="00000000" w:rsidRPr="00000000">
        <w:rPr>
          <w:rtl w:val="0"/>
        </w:rPr>
        <w:t xml:space="preserve">  There will be two joint Book Fairs again this year between CES and KES.  CES will hold their book fair from Nov 17-20.  KES will hold their book fair during education week the first week of May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Hot Lunch Program</w:t>
      </w:r>
      <w:r w:rsidDel="00000000" w:rsidR="00000000" w:rsidRPr="00000000">
        <w:rPr>
          <w:rtl w:val="0"/>
        </w:rPr>
        <w:t xml:space="preserve"> -  The hot lunch programs are up and running.  Pizza on Monday, Mazzola on Tuesdays, Lunch Lady on Thursdays, and Pita Pit on Fridays.  The forms were collected by the office, and not the teaching staff.  There was a good response rate.  There is a sign up genius link for pizza volunteers and Glen Backmeier has offered to be an emergency backup volunteer.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Garden Committee-</w:t>
      </w:r>
      <w:r w:rsidDel="00000000" w:rsidR="00000000" w:rsidRPr="00000000">
        <w:rPr>
          <w:rtl w:val="0"/>
        </w:rPr>
        <w:t xml:space="preserve">  Phase One of the Fall cleanup went well.  A small group of volunteers weeded and cleaned up the front garden.  Phase Two will occur on Thursday Oct 1st right after school.  The side garden needs to be cleaned up in preparation for Mme. Leclair’s annual tulip bulb planting.  Jeff advised that the trees in the front garden will need to come down.  They are dying and will need to be removed and possibly replaced.  Sara mentioned that there might be some grants available for school ground tree planting.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Crossing Guards -</w:t>
      </w:r>
      <w:r w:rsidDel="00000000" w:rsidR="00000000" w:rsidRPr="00000000">
        <w:rPr>
          <w:rtl w:val="0"/>
        </w:rPr>
        <w:t xml:space="preserve">  There is a time conflict from when the CES students cross with the Crossing guard.  She is only at the crossing point until 3:30, which poses a problem for KES students when they are crossing to go home.  Christine Boothby is aware of the issue.  The city of Ottawa in conjunction with OSTA will review the situation.  If there is an issue at the Castelfrank Kakulu intersection, Ian suggests notifying the local police so that they might have a presence.  </w:t>
      </w:r>
    </w:p>
    <w:p w:rsidR="00000000" w:rsidDel="00000000" w:rsidP="00000000" w:rsidRDefault="00000000" w:rsidRPr="00000000">
      <w:pPr>
        <w:contextualSpacing w:val="0"/>
      </w:pPr>
      <w:r w:rsidDel="00000000" w:rsidR="00000000" w:rsidRPr="00000000">
        <w:rPr>
          <w:rtl w:val="0"/>
        </w:rPr>
        <w:t xml:space="preserve">Jeff mentioned that the grassy hill on the corner of Kakulu and Chimo is a Hydro easement.  Students should be crossing with the crossing guards and not using the hill.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Principal Report</w:t>
      </w:r>
      <w:r w:rsidDel="00000000" w:rsidR="00000000" w:rsidRPr="00000000">
        <w:rPr>
          <w:rtl w:val="0"/>
        </w:rPr>
        <w:t xml:space="preserve"> - Jeff Gervais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a great beginning to the school year, and a smooth start.  Teaching and learning started right away.  The projected numbers were 338 and the actual is 321.  There will be no reorganization, the classes will stay the same.  We have 20.35 staff and 2 EAs.  </w:t>
      </w:r>
    </w:p>
    <w:p w:rsidR="00000000" w:rsidDel="00000000" w:rsidP="00000000" w:rsidRDefault="00000000" w:rsidRPr="00000000">
      <w:pPr>
        <w:contextualSpacing w:val="0"/>
      </w:pPr>
      <w:r w:rsidDel="00000000" w:rsidR="00000000" w:rsidRPr="00000000">
        <w:rPr>
          <w:b w:val="1"/>
          <w:rtl w:val="0"/>
        </w:rPr>
        <w:t xml:space="preserve">Labour Action:</w:t>
      </w:r>
      <w:r w:rsidDel="00000000" w:rsidR="00000000" w:rsidRPr="00000000">
        <w:rPr>
          <w:rtl w:val="0"/>
        </w:rPr>
        <w:t xml:space="preserve">  The OCDSB website and the media have been delivering a lot of information.  There is a lot of uncertainty amongst the members, and some of the teachers are unsure of what then can and cannot do.  This is a Union driven action, and has nothing to do with the OCDSB staff.  There are currently no extracurricular activities happening right now.  There are complications when attempting to have permission slips and forms returned.  The teachers are currently not participating in the collection of forms or permission slips.  They are not participating in staff meetings, there is no email contact with Jeff, and they have not created division heads.  Jeff assures everyone that student safety is not compromised.  Any “wish list” type items will be filtered through Jeff, because there have been no division heads named.  The Terry Fox run has been put on hold for now.  How can a parent contact a teacher?  Continue to communicate as normal, there is nothing that says a teacher cannot communicate with a parent.  If ever there is an issue, Jeff or Harry can help facilitate communication.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International Language Program:  </w:t>
      </w:r>
      <w:r w:rsidDel="00000000" w:rsidR="00000000" w:rsidRPr="00000000">
        <w:rPr>
          <w:rtl w:val="0"/>
        </w:rPr>
        <w:t xml:space="preserve">This will take place on Mon and Wed - Spanish and Mandarin.  The WOSC will be offering a free homework club on Tues and Thurs.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Tier Three Reading Intervention Teacher:</w:t>
      </w:r>
      <w:r w:rsidDel="00000000" w:rsidR="00000000" w:rsidRPr="00000000">
        <w:rPr>
          <w:rtl w:val="0"/>
        </w:rPr>
        <w:t xml:space="preserve">  We have Lisa Baker who currently teachers 6 students from grades 6-8 at at time, that have having difficulties with reading.  This in an intense reading program called “Empower Reading” and is sponsored through The Hospital for Sick Kids.  We have the funding to train another teacher (Kim Esdaile)so the program can be offered to kids in grades 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Run Club -  Harry is offering a Run Club on Tues and Thur after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an </w:t>
      </w:r>
      <w:r w:rsidDel="00000000" w:rsidR="00000000" w:rsidRPr="00000000">
        <w:rPr>
          <w:b w:val="1"/>
          <w:rtl w:val="0"/>
        </w:rPr>
        <w:t xml:space="preserve">Assembly</w:t>
      </w:r>
      <w:r w:rsidDel="00000000" w:rsidR="00000000" w:rsidRPr="00000000">
        <w:rPr>
          <w:rtl w:val="0"/>
        </w:rPr>
        <w:t xml:space="preserve"> the first week of school, and all students attended at the same time.  Jeff raised the topics of respect and resiliency.  There was another assembly in the 2nd week of school with guest speaker Chris Koch.  Chris was born missing both arms and legs, and he spoke to the students about being resilient, and he reinforced the school’s message of -  I Am, I Can, I Have.  The students were really engaged and many came home sharing what they learned with their families.  Are teachers still promoting the the resiliency theme?  Yes, some are still promoting it, and there are hallways filled with the message.  What will happen to clubs at the school?  There is an interest amongst teachers, but nothing is moving forward. There is still too much uncertainty.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Change in nutrition breaks:  Teachers seem to like the new time.  There is a better flow to the teaching part of the day, and there is less time wasted.  All lunch providers are aware of the changes.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Treasurer’s Report </w:t>
      </w:r>
      <w:r w:rsidDel="00000000" w:rsidR="00000000" w:rsidRPr="00000000">
        <w:rPr>
          <w:rtl w:val="0"/>
        </w:rPr>
        <w:t xml:space="preserve">- Claudette Nyenhuis</w:t>
      </w:r>
    </w:p>
    <w:p w:rsidR="00000000" w:rsidDel="00000000" w:rsidP="00000000" w:rsidRDefault="00000000" w:rsidRPr="00000000">
      <w:pPr>
        <w:contextualSpacing w:val="0"/>
      </w:pPr>
      <w:r w:rsidDel="00000000" w:rsidR="00000000" w:rsidRPr="00000000">
        <w:rPr>
          <w:rtl w:val="0"/>
        </w:rPr>
        <w:t xml:space="preserve">Closing balance at the end of the last school year - $5433.66</w:t>
      </w:r>
    </w:p>
    <w:p w:rsidR="00000000" w:rsidDel="00000000" w:rsidP="00000000" w:rsidRDefault="00000000" w:rsidRPr="00000000">
      <w:pPr>
        <w:contextualSpacing w:val="0"/>
      </w:pPr>
      <w:r w:rsidDel="00000000" w:rsidR="00000000" w:rsidRPr="00000000">
        <w:rPr>
          <w:rtl w:val="0"/>
        </w:rPr>
        <w:t xml:space="preserve">The summary sheet presented by Claudette is projected numbers only,  not all of the pizza and milk orders have been processed.  She is forecasting a possible balance of $13 000.00 once all of the pizza money has been deposited.  Bank fees appear to have increased.  Claudette is speaking with the bank in an attempt to lower the fees.  We needed to order new cheques, and the fee was $160.00.  Claudette went through the standing items 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Elections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motion is to pass the list of voting member as per the 10 parents that have indicated that they would like to be voting members.  (Megan Venner added to the list as a correction, now makes the number 11 voting members)  </w:t>
      </w:r>
      <w:r w:rsidDel="00000000" w:rsidR="00000000" w:rsidRPr="00000000">
        <w:rPr>
          <w:b w:val="1"/>
          <w:rtl w:val="0"/>
        </w:rPr>
        <w:t xml:space="preserve">The voting members </w:t>
      </w:r>
      <w:r w:rsidDel="00000000" w:rsidR="00000000" w:rsidRPr="00000000">
        <w:rPr>
          <w:rtl w:val="0"/>
        </w:rPr>
        <w:t xml:space="preserve">are as follows:  Teri MacDonald, Ian Urbach, Carla Backmeier, Stephanie Nasmith, Deirdre Mander, Sara Cummings, Claudette Nyenhuis, Rebecca Leclair, Robyn Strongitharm, Sheila Ball, Megan Venner.  Motioned by Megan, seconded by Carl,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by Sheila to confirm the</w:t>
      </w:r>
      <w:r w:rsidDel="00000000" w:rsidR="00000000" w:rsidRPr="00000000">
        <w:rPr>
          <w:b w:val="1"/>
          <w:rtl w:val="0"/>
        </w:rPr>
        <w:t xml:space="preserve"> Executive </w:t>
      </w:r>
      <w:r w:rsidDel="00000000" w:rsidR="00000000" w:rsidRPr="00000000">
        <w:rPr>
          <w:rtl w:val="0"/>
        </w:rPr>
        <w:t xml:space="preserve">as listed below.  Seconded by Ian.  Motion carried.</w:t>
      </w:r>
    </w:p>
    <w:p w:rsidR="00000000" w:rsidDel="00000000" w:rsidP="00000000" w:rsidRDefault="00000000" w:rsidRPr="00000000">
      <w:pPr>
        <w:contextualSpacing w:val="0"/>
      </w:pPr>
      <w:r w:rsidDel="00000000" w:rsidR="00000000" w:rsidRPr="00000000">
        <w:rPr>
          <w:rtl w:val="0"/>
        </w:rPr>
        <w:t xml:space="preserve">Chair - Megan Venner</w:t>
      </w:r>
    </w:p>
    <w:p w:rsidR="00000000" w:rsidDel="00000000" w:rsidP="00000000" w:rsidRDefault="00000000" w:rsidRPr="00000000">
      <w:pPr>
        <w:contextualSpacing w:val="0"/>
      </w:pPr>
      <w:r w:rsidDel="00000000" w:rsidR="00000000" w:rsidRPr="00000000">
        <w:rPr>
          <w:rtl w:val="0"/>
        </w:rPr>
        <w:t xml:space="preserve">Treasurer - Claudette Nyenhuis</w:t>
      </w:r>
    </w:p>
    <w:p w:rsidR="00000000" w:rsidDel="00000000" w:rsidP="00000000" w:rsidRDefault="00000000" w:rsidRPr="00000000">
      <w:pPr>
        <w:contextualSpacing w:val="0"/>
      </w:pPr>
      <w:r w:rsidDel="00000000" w:rsidR="00000000" w:rsidRPr="00000000">
        <w:rPr>
          <w:rtl w:val="0"/>
        </w:rPr>
        <w:t xml:space="preserve">Secretary - Teri MacDonald</w:t>
      </w:r>
    </w:p>
    <w:p w:rsidR="00000000" w:rsidDel="00000000" w:rsidP="00000000" w:rsidRDefault="00000000" w:rsidRPr="00000000">
      <w:pPr>
        <w:contextualSpacing w:val="0"/>
      </w:pPr>
      <w:r w:rsidDel="00000000" w:rsidR="00000000" w:rsidRPr="00000000">
        <w:rPr>
          <w:rtl w:val="0"/>
        </w:rPr>
        <w:t xml:space="preserve">OCASC Rep - TBA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Quorum - set at 5</w:t>
      </w:r>
    </w:p>
    <w:p w:rsidR="00000000" w:rsidDel="00000000" w:rsidP="00000000" w:rsidRDefault="00000000" w:rsidRPr="00000000">
      <w:pPr>
        <w:contextualSpacing w:val="0"/>
      </w:pPr>
      <w:r w:rsidDel="00000000" w:rsidR="00000000" w:rsidRPr="00000000">
        <w:rPr>
          <w:rtl w:val="0"/>
        </w:rPr>
        <w:t xml:space="preserve">Motion to set quorum at 5 by Megan, seconded by Sheila.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to approve the “Standing List Items” as presented by Claudette in the Treasurer’s report by” Claudette, seconded by Carla,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we committed to a Christmas theme for our community outreach donation?  No, we can be flexible.  The money is set aside as “Community Outreach” and, we, as a Council can have a discussion and vote on a deserving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9.  New Business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Carla would like to advise that the “Jump Rope for Heart” prize issue from last year’s campaign, has been successfully resolved.  Zachary is thrilled with his new bike, and Carla would like everyone to know that the Jump Rope for Heart staff were great in resolving the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Adjournment - 8:55pm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Meeting -  Wednesday Oct 28th,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